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C83" w:rsidRPr="000B0DDB" w:rsidRDefault="00255C83" w:rsidP="00255C83">
      <w:pPr>
        <w:jc w:val="left"/>
        <w:rPr>
          <w:rFonts w:ascii="宋体" w:hAnsi="宋体" w:cs="宋体"/>
          <w:b/>
          <w:sz w:val="28"/>
          <w:szCs w:val="28"/>
        </w:rPr>
      </w:pPr>
      <w:r w:rsidRPr="000B0DDB">
        <w:rPr>
          <w:rFonts w:ascii="宋体" w:hAnsi="宋体" w:cs="宋体" w:hint="eastAsia"/>
          <w:b/>
          <w:sz w:val="28"/>
          <w:szCs w:val="28"/>
          <w:lang w:bidi="ar"/>
        </w:rPr>
        <w:t>附件1</w:t>
      </w:r>
    </w:p>
    <w:p w:rsidR="00255C83" w:rsidRPr="000B0DDB" w:rsidRDefault="00255C83" w:rsidP="00255C83">
      <w:pPr>
        <w:widowControl/>
        <w:jc w:val="center"/>
        <w:rPr>
          <w:rFonts w:ascii="黑体" w:eastAsia="黑体" w:hAnsi="宋体" w:cs="黑体"/>
          <w:b/>
          <w:sz w:val="44"/>
          <w:szCs w:val="44"/>
          <w:shd w:val="clear" w:color="auto" w:fill="FFFFFF"/>
        </w:rPr>
      </w:pPr>
      <w:r w:rsidRPr="000B0DDB">
        <w:rPr>
          <w:rFonts w:ascii="黑体" w:eastAsia="黑体" w:hAnsi="宋体" w:cs="黑体" w:hint="eastAsia"/>
          <w:b/>
          <w:sz w:val="44"/>
          <w:szCs w:val="44"/>
          <w:shd w:val="clear" w:color="auto" w:fill="FFFFFF"/>
          <w:lang w:bidi="ar"/>
        </w:rPr>
        <w:t>课程及讲师简介</w:t>
      </w:r>
    </w:p>
    <w:p w:rsidR="00255C83" w:rsidRPr="000B0DDB" w:rsidRDefault="00255C83" w:rsidP="00255C83">
      <w:pPr>
        <w:widowControl/>
        <w:jc w:val="left"/>
        <w:rPr>
          <w:rFonts w:ascii="FangSong_GB2312" w:eastAsia="FangSong_GB2312" w:cs="FangSong_GB2312"/>
          <w:sz w:val="28"/>
          <w:szCs w:val="28"/>
          <w:shd w:val="clear" w:color="auto" w:fill="FFFFFF"/>
        </w:rPr>
      </w:pPr>
      <w:r w:rsidRPr="000B0DDB">
        <w:rPr>
          <w:rFonts w:ascii="FangSong_GB2312" w:eastAsia="FangSong_GB2312" w:cs="FangSong_GB2312" w:hint="eastAsia"/>
          <w:sz w:val="28"/>
          <w:szCs w:val="28"/>
          <w:shd w:val="clear" w:color="auto" w:fill="FFFFFF"/>
          <w:lang w:bidi="ar"/>
        </w:rPr>
        <w:t xml:space="preserve"> </w:t>
      </w:r>
    </w:p>
    <w:p w:rsidR="00255C83" w:rsidRDefault="00255C83" w:rsidP="00255C83">
      <w:pPr>
        <w:widowControl/>
        <w:jc w:val="left"/>
        <w:rPr>
          <w:rFonts w:ascii="黑体" w:eastAsia="黑体" w:hAnsi="宋体" w:cs="黑体"/>
          <w:b/>
          <w:sz w:val="32"/>
          <w:szCs w:val="32"/>
          <w:shd w:val="clear" w:color="auto" w:fill="FFFFFF"/>
          <w:lang w:bidi="ar"/>
        </w:rPr>
      </w:pPr>
      <w:r w:rsidRPr="000B0DDB">
        <w:rPr>
          <w:rFonts w:ascii="黑体" w:eastAsia="黑体" w:hAnsi="宋体" w:cs="黑体" w:hint="eastAsia"/>
          <w:b/>
          <w:sz w:val="32"/>
          <w:szCs w:val="32"/>
          <w:shd w:val="clear" w:color="auto" w:fill="FFFFFF"/>
          <w:lang w:bidi="ar"/>
        </w:rPr>
        <w:t>课程大纲</w:t>
      </w:r>
    </w:p>
    <w:p w:rsidR="00255C83" w:rsidRPr="008B0BB3" w:rsidRDefault="00255C83" w:rsidP="00255C83">
      <w:pPr>
        <w:spacing w:line="480" w:lineRule="auto"/>
        <w:rPr>
          <w:rFonts w:ascii="FangSong_GB2312" w:eastAsia="FangSong_GB2312" w:hAnsi="宋体" w:cs="FangSong_GB2312"/>
          <w:bCs/>
          <w:sz w:val="28"/>
          <w:szCs w:val="28"/>
          <w:lang w:bidi="ar"/>
        </w:rPr>
      </w:pPr>
      <w:r>
        <w:rPr>
          <w:rFonts w:ascii="FangSong_GB2312" w:eastAsia="FangSong_GB2312" w:hAnsi="宋体" w:cs="FangSong_GB2312" w:hint="eastAsia"/>
          <w:bCs/>
          <w:sz w:val="28"/>
          <w:szCs w:val="28"/>
          <w:lang w:bidi="ar"/>
        </w:rPr>
        <w:t>1</w:t>
      </w:r>
      <w:r>
        <w:rPr>
          <w:rFonts w:ascii="FangSong_GB2312" w:eastAsia="FangSong_GB2312" w:hAnsi="宋体" w:cs="FangSong_GB2312"/>
          <w:bCs/>
          <w:sz w:val="28"/>
          <w:szCs w:val="28"/>
          <w:lang w:bidi="ar"/>
        </w:rPr>
        <w:t>.</w:t>
      </w:r>
      <w:r w:rsidRPr="008B0BB3">
        <w:rPr>
          <w:rFonts w:ascii="FangSong_GB2312" w:eastAsia="FangSong_GB2312" w:hAnsi="宋体" w:cs="FangSong_GB2312" w:hint="eastAsia"/>
          <w:bCs/>
          <w:sz w:val="28"/>
          <w:szCs w:val="28"/>
          <w:lang w:bidi="ar"/>
        </w:rPr>
        <w:t>电话沟通声音要求</w:t>
      </w:r>
    </w:p>
    <w:p w:rsidR="00255C83" w:rsidRPr="008B0BB3" w:rsidRDefault="00255C83" w:rsidP="00255C83">
      <w:pPr>
        <w:spacing w:line="480" w:lineRule="auto"/>
        <w:rPr>
          <w:rFonts w:ascii="FangSong_GB2312" w:eastAsia="FangSong_GB2312" w:hAnsi="宋体" w:cs="FangSong_GB2312"/>
          <w:bCs/>
          <w:sz w:val="28"/>
          <w:szCs w:val="28"/>
          <w:lang w:bidi="ar"/>
        </w:rPr>
      </w:pPr>
      <w:r>
        <w:rPr>
          <w:rFonts w:ascii="FangSong_GB2312" w:eastAsia="FangSong_GB2312" w:hAnsi="宋体" w:cs="FangSong_GB2312" w:hint="eastAsia"/>
          <w:bCs/>
          <w:sz w:val="28"/>
          <w:szCs w:val="28"/>
          <w:lang w:bidi="ar"/>
        </w:rPr>
        <w:t>2</w:t>
      </w:r>
      <w:r>
        <w:rPr>
          <w:rFonts w:ascii="FangSong_GB2312" w:eastAsia="FangSong_GB2312" w:hAnsi="宋体" w:cs="FangSong_GB2312"/>
          <w:bCs/>
          <w:sz w:val="28"/>
          <w:szCs w:val="28"/>
          <w:lang w:bidi="ar"/>
        </w:rPr>
        <w:t>.</w:t>
      </w:r>
      <w:r w:rsidRPr="008B0BB3">
        <w:rPr>
          <w:rFonts w:ascii="FangSong_GB2312" w:eastAsia="FangSong_GB2312" w:hAnsi="宋体" w:cs="FangSong_GB2312" w:hint="eastAsia"/>
          <w:bCs/>
          <w:sz w:val="28"/>
          <w:szCs w:val="28"/>
          <w:lang w:bidi="ar"/>
        </w:rPr>
        <w:t>电话基本礼仪</w:t>
      </w:r>
    </w:p>
    <w:p w:rsidR="00255C83" w:rsidRPr="008B0BB3" w:rsidRDefault="00255C83" w:rsidP="00255C83">
      <w:pPr>
        <w:spacing w:line="480" w:lineRule="auto"/>
        <w:rPr>
          <w:rFonts w:ascii="FangSong_GB2312" w:eastAsia="FangSong_GB2312" w:hAnsi="宋体" w:cs="FangSong_GB2312"/>
          <w:bCs/>
          <w:sz w:val="28"/>
          <w:szCs w:val="28"/>
          <w:lang w:bidi="ar"/>
        </w:rPr>
      </w:pPr>
      <w:r>
        <w:rPr>
          <w:rFonts w:ascii="FangSong_GB2312" w:eastAsia="FangSong_GB2312" w:hAnsi="宋体" w:cs="FangSong_GB2312" w:hint="eastAsia"/>
          <w:bCs/>
          <w:sz w:val="28"/>
          <w:szCs w:val="28"/>
          <w:lang w:bidi="ar"/>
        </w:rPr>
        <w:t>3</w:t>
      </w:r>
      <w:r>
        <w:rPr>
          <w:rFonts w:ascii="FangSong_GB2312" w:eastAsia="FangSong_GB2312" w:hAnsi="宋体" w:cs="FangSong_GB2312"/>
          <w:bCs/>
          <w:sz w:val="28"/>
          <w:szCs w:val="28"/>
          <w:lang w:bidi="ar"/>
        </w:rPr>
        <w:t>.</w:t>
      </w:r>
      <w:r w:rsidRPr="008B0BB3">
        <w:rPr>
          <w:rFonts w:ascii="FangSong_GB2312" w:eastAsia="FangSong_GB2312" w:hAnsi="宋体" w:cs="FangSong_GB2312" w:hint="eastAsia"/>
          <w:bCs/>
          <w:sz w:val="28"/>
          <w:szCs w:val="28"/>
          <w:lang w:bidi="ar"/>
        </w:rPr>
        <w:t>话术流程</w:t>
      </w:r>
    </w:p>
    <w:p w:rsidR="00255C83" w:rsidRDefault="00255C83" w:rsidP="00255C83">
      <w:pPr>
        <w:spacing w:line="480" w:lineRule="auto"/>
        <w:rPr>
          <w:rFonts w:ascii="FangSong_GB2312" w:eastAsia="FangSong_GB2312" w:hAnsi="宋体" w:cs="FangSong_GB2312"/>
          <w:bCs/>
          <w:sz w:val="28"/>
          <w:szCs w:val="28"/>
          <w:lang w:bidi="ar"/>
        </w:rPr>
      </w:pPr>
      <w:r w:rsidRPr="008B0BB3">
        <w:rPr>
          <w:rFonts w:ascii="FangSong_GB2312" w:eastAsia="FangSong_GB2312" w:hAnsi="宋体" w:cs="FangSong_GB2312" w:hint="eastAsia"/>
          <w:bCs/>
          <w:sz w:val="28"/>
          <w:szCs w:val="28"/>
          <w:lang w:bidi="ar"/>
        </w:rPr>
        <w:t>4</w:t>
      </w:r>
      <w:r w:rsidRPr="008B0BB3">
        <w:rPr>
          <w:rFonts w:ascii="FangSong_GB2312" w:eastAsia="FangSong_GB2312" w:hAnsi="宋体" w:cs="FangSong_GB2312"/>
          <w:bCs/>
          <w:sz w:val="28"/>
          <w:szCs w:val="28"/>
          <w:lang w:bidi="ar"/>
        </w:rPr>
        <w:t>.</w:t>
      </w:r>
      <w:r w:rsidRPr="008B0BB3">
        <w:rPr>
          <w:rFonts w:ascii="FangSong_GB2312" w:eastAsia="FangSong_GB2312" w:hAnsi="宋体" w:cs="FangSong_GB2312" w:hint="eastAsia"/>
          <w:bCs/>
          <w:sz w:val="28"/>
          <w:szCs w:val="28"/>
          <w:lang w:bidi="ar"/>
        </w:rPr>
        <w:t>听说技巧</w:t>
      </w:r>
    </w:p>
    <w:p w:rsidR="00255C83" w:rsidRPr="008B0BB3" w:rsidRDefault="00255C83" w:rsidP="00255C83">
      <w:pPr>
        <w:spacing w:line="480" w:lineRule="auto"/>
        <w:rPr>
          <w:rFonts w:ascii="FangSong_GB2312" w:eastAsia="FangSong_GB2312" w:hAnsi="宋体" w:cs="FangSong_GB2312"/>
          <w:bCs/>
          <w:sz w:val="28"/>
          <w:szCs w:val="28"/>
          <w:lang w:bidi="ar"/>
        </w:rPr>
      </w:pPr>
      <w:r>
        <w:rPr>
          <w:noProof/>
        </w:rPr>
        <w:drawing>
          <wp:anchor distT="134112" distB="334264" distL="248412" distR="446405" simplePos="0" relativeHeight="251659264" behindDoc="0" locked="0" layoutInCell="1" allowOverlap="1">
            <wp:simplePos x="0" y="0"/>
            <wp:positionH relativeFrom="column">
              <wp:posOffset>4033647</wp:posOffset>
            </wp:positionH>
            <wp:positionV relativeFrom="paragraph">
              <wp:posOffset>397002</wp:posOffset>
            </wp:positionV>
            <wp:extent cx="1374648" cy="1702054"/>
            <wp:effectExtent l="152400" t="171450" r="340360" b="35560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3" t="4087" r="6563" b="26451"/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1701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C83" w:rsidRPr="000B0DDB" w:rsidRDefault="00255C83" w:rsidP="00255C83">
      <w:pPr>
        <w:widowControl/>
        <w:jc w:val="left"/>
        <w:rPr>
          <w:rFonts w:ascii="黑体" w:eastAsia="黑体" w:hAnsi="宋体" w:cs="FangSong_GB2312"/>
          <w:b/>
          <w:sz w:val="32"/>
          <w:szCs w:val="32"/>
          <w:shd w:val="clear" w:color="auto" w:fill="FFFFFF"/>
        </w:rPr>
      </w:pPr>
      <w:r w:rsidRPr="000B0DDB">
        <w:rPr>
          <w:rFonts w:ascii="黑体" w:eastAsia="黑体" w:hAnsi="宋体" w:cs="黑体" w:hint="eastAsia"/>
          <w:b/>
          <w:sz w:val="24"/>
          <w:shd w:val="clear" w:color="auto" w:fill="FFFFFF"/>
          <w:lang w:bidi="ar"/>
        </w:rPr>
        <w:t xml:space="preserve">● </w:t>
      </w:r>
      <w:r w:rsidRPr="000B0DDB">
        <w:rPr>
          <w:rFonts w:ascii="黑体" w:eastAsia="黑体" w:hAnsi="宋体" w:cs="黑体" w:hint="eastAsia"/>
          <w:b/>
          <w:sz w:val="32"/>
          <w:szCs w:val="28"/>
          <w:shd w:val="clear" w:color="auto" w:fill="FFFFFF"/>
          <w:lang w:bidi="ar"/>
        </w:rPr>
        <w:t>讲师：</w:t>
      </w:r>
      <w:r>
        <w:rPr>
          <w:rFonts w:ascii="黑体" w:eastAsia="黑体" w:hAnsi="宋体" w:cs="黑体" w:hint="eastAsia"/>
          <w:b/>
          <w:sz w:val="32"/>
          <w:szCs w:val="28"/>
          <w:shd w:val="clear" w:color="auto" w:fill="FFFFFF"/>
          <w:lang w:bidi="ar"/>
        </w:rPr>
        <w:t>黄晓丹</w:t>
      </w:r>
    </w:p>
    <w:p w:rsidR="00255C83" w:rsidRPr="008B0BB3" w:rsidRDefault="00255C83" w:rsidP="00255C83">
      <w:pPr>
        <w:spacing w:line="480" w:lineRule="auto"/>
        <w:rPr>
          <w:rFonts w:ascii="FangSong_GB2312" w:eastAsia="FangSong_GB2312" w:hAnsi="宋体" w:cs="FangSong_GB2312"/>
          <w:b/>
          <w:sz w:val="28"/>
          <w:szCs w:val="28"/>
          <w:lang w:bidi="ar"/>
        </w:rPr>
      </w:pPr>
      <w:r w:rsidRPr="008B0BB3">
        <w:rPr>
          <w:rFonts w:ascii="FangSong_GB2312" w:eastAsia="FangSong_GB2312" w:hAnsi="宋体" w:cs="FangSong_GB2312" w:hint="eastAsia"/>
          <w:b/>
          <w:sz w:val="28"/>
          <w:szCs w:val="28"/>
          <w:lang w:bidi="ar"/>
        </w:rPr>
        <w:t>背景：</w:t>
      </w:r>
      <w:r w:rsidRPr="008B0BB3">
        <w:rPr>
          <w:rFonts w:ascii="FangSong_GB2312" w:eastAsia="FangSong_GB2312" w:hAnsi="宋体" w:cs="FangSong_GB2312" w:hint="eastAsia"/>
          <w:bCs/>
          <w:sz w:val="28"/>
          <w:szCs w:val="28"/>
          <w:lang w:bidi="ar"/>
        </w:rPr>
        <w:t>Q房网•广州培训</w:t>
      </w:r>
      <w:r>
        <w:rPr>
          <w:rFonts w:ascii="FangSong_GB2312" w:eastAsia="FangSong_GB2312" w:hAnsi="宋体" w:cs="FangSong_GB2312" w:hint="eastAsia"/>
          <w:bCs/>
          <w:sz w:val="28"/>
          <w:szCs w:val="28"/>
          <w:lang w:bidi="ar"/>
        </w:rPr>
        <w:t>经理</w:t>
      </w:r>
    </w:p>
    <w:p w:rsidR="00255C83" w:rsidRPr="008B0BB3" w:rsidRDefault="00255C83" w:rsidP="00255C83">
      <w:pPr>
        <w:spacing w:line="480" w:lineRule="auto"/>
        <w:ind w:firstLineChars="300" w:firstLine="840"/>
        <w:rPr>
          <w:rFonts w:ascii="FangSong_GB2312" w:eastAsia="FangSong_GB2312" w:hAnsi="宋体" w:cs="FangSong_GB2312"/>
          <w:sz w:val="28"/>
          <w:szCs w:val="28"/>
          <w:lang w:bidi="ar"/>
        </w:rPr>
      </w:pPr>
      <w:r w:rsidRPr="008B0BB3">
        <w:rPr>
          <w:rFonts w:ascii="FangSong_GB2312" w:eastAsia="FangSong_GB2312" w:hAnsi="宋体" w:cs="FangSong_GB2312" w:hint="eastAsia"/>
          <w:sz w:val="28"/>
          <w:szCs w:val="28"/>
          <w:lang w:bidi="ar"/>
        </w:rPr>
        <w:t>TAF培训引导技术认证导师</w:t>
      </w:r>
    </w:p>
    <w:p w:rsidR="00255C83" w:rsidRPr="008B0BB3" w:rsidRDefault="00255C83" w:rsidP="00255C83">
      <w:pPr>
        <w:spacing w:line="480" w:lineRule="auto"/>
        <w:rPr>
          <w:rFonts w:ascii="FangSong_GB2312" w:eastAsia="FangSong_GB2312" w:hAnsi="宋体" w:cs="FangSong_GB2312"/>
          <w:sz w:val="28"/>
          <w:szCs w:val="28"/>
          <w:lang w:bidi="ar"/>
        </w:rPr>
      </w:pPr>
      <w:r w:rsidRPr="008B0BB3">
        <w:rPr>
          <w:rFonts w:ascii="FangSong_GB2312" w:eastAsia="FangSong_GB2312" w:hAnsi="宋体" w:cs="FangSong_GB2312" w:hint="eastAsia"/>
          <w:sz w:val="28"/>
          <w:szCs w:val="28"/>
          <w:lang w:bidi="ar"/>
        </w:rPr>
        <w:t xml:space="preserve">      2017年全国好讲师大赛 全国百强</w:t>
      </w:r>
    </w:p>
    <w:p w:rsidR="00255C83" w:rsidRPr="008B0BB3" w:rsidRDefault="00255C83" w:rsidP="00255C83">
      <w:pPr>
        <w:spacing w:line="480" w:lineRule="auto"/>
        <w:rPr>
          <w:rFonts w:ascii="FangSong_GB2312" w:eastAsia="FangSong_GB2312" w:hAnsi="宋体" w:cs="FangSong_GB2312"/>
          <w:sz w:val="28"/>
          <w:szCs w:val="28"/>
          <w:lang w:bidi="ar"/>
        </w:rPr>
      </w:pPr>
      <w:r w:rsidRPr="008B0BB3">
        <w:rPr>
          <w:rFonts w:ascii="FangSong_GB2312" w:eastAsia="FangSong_GB2312" w:hAnsi="宋体" w:cs="FangSong_GB2312" w:hint="eastAsia"/>
          <w:sz w:val="28"/>
          <w:szCs w:val="28"/>
          <w:lang w:bidi="ar"/>
        </w:rPr>
        <w:t xml:space="preserve">      专注TTT、主持、商务礼仪培训</w:t>
      </w:r>
    </w:p>
    <w:p w:rsidR="00255C83" w:rsidRPr="008B0BB3" w:rsidRDefault="00255C83" w:rsidP="00255C83">
      <w:pPr>
        <w:spacing w:line="480" w:lineRule="auto"/>
        <w:rPr>
          <w:rFonts w:ascii="FangSong_GB2312" w:eastAsia="FangSong_GB2312" w:hAnsi="宋体" w:cs="FangSong_GB2312"/>
          <w:sz w:val="28"/>
          <w:szCs w:val="28"/>
          <w:lang w:bidi="ar"/>
        </w:rPr>
      </w:pPr>
      <w:r w:rsidRPr="008B0BB3">
        <w:rPr>
          <w:rFonts w:ascii="FangSong_GB2312" w:eastAsia="FangSong_GB2312" w:hAnsi="宋体" w:cs="FangSong_GB2312" w:hint="eastAsia"/>
          <w:sz w:val="28"/>
          <w:szCs w:val="28"/>
          <w:lang w:bidi="ar"/>
        </w:rPr>
        <w:t xml:space="preserve">      大型商务活动策划主持</w:t>
      </w:r>
    </w:p>
    <w:p w:rsidR="00255C83" w:rsidRPr="008B0BB3" w:rsidRDefault="00255C83" w:rsidP="00255C83">
      <w:pPr>
        <w:spacing w:line="580" w:lineRule="exact"/>
        <w:jc w:val="left"/>
        <w:rPr>
          <w:rFonts w:ascii="FangSong_GB2312" w:eastAsia="FangSong_GB2312" w:hAnsi="宋体" w:cs="FangSong_GB2312"/>
          <w:bCs/>
          <w:sz w:val="28"/>
          <w:szCs w:val="28"/>
          <w:lang w:bidi="ar"/>
        </w:rPr>
      </w:pPr>
      <w:r w:rsidRPr="008B0BB3">
        <w:rPr>
          <w:rFonts w:ascii="FangSong_GB2312" w:eastAsia="FangSong_GB2312" w:hAnsi="宋体" w:cs="FangSong_GB2312" w:hint="eastAsia"/>
          <w:b/>
          <w:sz w:val="28"/>
          <w:szCs w:val="28"/>
          <w:lang w:bidi="ar"/>
        </w:rPr>
        <w:t>个人简介：</w:t>
      </w:r>
      <w:r w:rsidRPr="008B0BB3">
        <w:rPr>
          <w:rFonts w:ascii="FangSong_GB2312" w:eastAsia="FangSong_GB2312" w:hAnsi="宋体" w:cs="FangSong_GB2312" w:hint="eastAsia"/>
          <w:bCs/>
          <w:sz w:val="28"/>
          <w:szCs w:val="28"/>
          <w:lang w:bidi="ar"/>
        </w:rPr>
        <w:t>现任Q房网•广州培训</w:t>
      </w:r>
      <w:r>
        <w:rPr>
          <w:rFonts w:ascii="FangSong_GB2312" w:eastAsia="FangSong_GB2312" w:hAnsi="宋体" w:cs="FangSong_GB2312" w:hint="eastAsia"/>
          <w:bCs/>
          <w:sz w:val="28"/>
          <w:szCs w:val="28"/>
          <w:lang w:bidi="ar"/>
        </w:rPr>
        <w:t>经理</w:t>
      </w:r>
      <w:r w:rsidRPr="008B0BB3">
        <w:rPr>
          <w:rFonts w:ascii="FangSong_GB2312" w:eastAsia="FangSong_GB2312" w:hAnsi="宋体" w:cs="FangSong_GB2312" w:hint="eastAsia"/>
          <w:bCs/>
          <w:sz w:val="28"/>
          <w:szCs w:val="28"/>
          <w:lang w:bidi="ar"/>
        </w:rPr>
        <w:t>,专注于礼仪培训领域。以实用性及行业特色为前提，自主研发多门课程。在善用体验、互动、启发、轻松愉悦的教学方式的同时，结合丰富的教学案例分析、生动的模拟演练，最终不仅给予学员系统、连贯、实用的课程，且真正让学员在实际</w:t>
      </w:r>
      <w:proofErr w:type="gramStart"/>
      <w:r w:rsidRPr="008B0BB3">
        <w:rPr>
          <w:rFonts w:ascii="FangSong_GB2312" w:eastAsia="FangSong_GB2312" w:hAnsi="宋体" w:cs="FangSong_GB2312" w:hint="eastAsia"/>
          <w:bCs/>
          <w:sz w:val="28"/>
          <w:szCs w:val="28"/>
          <w:lang w:bidi="ar"/>
        </w:rPr>
        <w:t>工作中懂礼仪</w:t>
      </w:r>
      <w:proofErr w:type="gramEnd"/>
      <w:r w:rsidRPr="008B0BB3">
        <w:rPr>
          <w:rFonts w:ascii="FangSong_GB2312" w:eastAsia="FangSong_GB2312" w:hAnsi="宋体" w:cs="FangSong_GB2312" w:hint="eastAsia"/>
          <w:bCs/>
          <w:sz w:val="28"/>
          <w:szCs w:val="28"/>
          <w:lang w:bidi="ar"/>
        </w:rPr>
        <w:t>、用礼仪、感受礼仪给予自身的专业度、综合素养的提升，这是开单的重大因素之一。</w:t>
      </w:r>
    </w:p>
    <w:p w:rsidR="00570810" w:rsidRPr="00255C83" w:rsidRDefault="00570810">
      <w:bookmarkStart w:id="0" w:name="_GoBack"/>
      <w:bookmarkEnd w:id="0"/>
    </w:p>
    <w:sectPr w:rsidR="00570810" w:rsidRPr="00255C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83"/>
    <w:rsid w:val="00255C83"/>
    <w:rsid w:val="0057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D99B8-DFB5-4733-93BD-D2A2E70E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C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garea</dc:creator>
  <cp:keywords/>
  <dc:description/>
  <cp:lastModifiedBy> </cp:lastModifiedBy>
  <cp:revision>1</cp:revision>
  <dcterms:created xsi:type="dcterms:W3CDTF">2019-06-13T06:12:00Z</dcterms:created>
  <dcterms:modified xsi:type="dcterms:W3CDTF">2019-06-13T06:13:00Z</dcterms:modified>
</cp:coreProperties>
</file>