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8EB9A">
      <w:pPr>
        <w:spacing w:line="360" w:lineRule="atLeas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附件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2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：</w:t>
      </w:r>
    </w:p>
    <w:p w14:paraId="4444ECC2">
      <w:pPr>
        <w:widowControl/>
        <w:spacing w:line="360" w:lineRule="atLeast"/>
        <w:jc w:val="center"/>
        <w:rPr>
          <w:rFonts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讲师简介</w:t>
      </w:r>
    </w:p>
    <w:p w14:paraId="6F4F3D5F">
      <w:pPr>
        <w:spacing w:line="360" w:lineRule="atLeast"/>
        <w:jc w:val="center"/>
        <w:rPr>
          <w:rFonts w:ascii="黑体" w:hAnsi="黑体" w:eastAsia="黑体" w:cs="宋体"/>
          <w:color w:val="333333"/>
          <w:kern w:val="0"/>
          <w:sz w:val="44"/>
          <w:szCs w:val="44"/>
        </w:rPr>
      </w:pPr>
    </w:p>
    <w:p w14:paraId="49ECFA3E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8"/>
          <w:szCs w:val="28"/>
        </w:rPr>
        <w:t>裕丰集团的营销副总裁、辉煌战区总负责人：张绍辉</w:t>
      </w:r>
    </w:p>
    <w:p w14:paraId="24DB32AF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8"/>
          <w:szCs w:val="28"/>
        </w:rPr>
        <w:t>辉煌靓房加盟品牌开拓者</w:t>
      </w:r>
    </w:p>
    <w:p w14:paraId="5AAC194A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8"/>
          <w:szCs w:val="28"/>
        </w:rPr>
        <w:t>辉哥的抖音号已拥有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近5万粉丝</w:t>
      </w:r>
    </w:p>
    <w:p w14:paraId="7EF7AAEC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8"/>
          <w:szCs w:val="28"/>
        </w:rPr>
        <w:t>三家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自媒体直播分部创始人</w:t>
      </w:r>
    </w:p>
    <w:p w14:paraId="413A8816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8"/>
          <w:szCs w:val="28"/>
        </w:rPr>
        <w:t>旗下有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主播10+名</w:t>
      </w:r>
      <w:r>
        <w:rPr>
          <w:rFonts w:hint="eastAsia" w:ascii="仿宋_GB2312" w:hAnsi="微软雅黑" w:eastAsia="仿宋_GB2312" w:cs="宋体"/>
          <w:bCs/>
          <w:color w:val="333333"/>
          <w:kern w:val="0"/>
          <w:sz w:val="28"/>
          <w:szCs w:val="28"/>
        </w:rPr>
        <w:t>，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全网粉丝量10万+</w:t>
      </w:r>
    </w:p>
    <w:p w14:paraId="41A719B6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bCs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bCs/>
          <w:color w:val="333333"/>
          <w:kern w:val="0"/>
          <w:sz w:val="28"/>
          <w:szCs w:val="28"/>
        </w:rPr>
        <w:t>20</w:t>
      </w:r>
      <w:r>
        <w:rPr>
          <w:rFonts w:hint="eastAsia" w:ascii="仿宋_GB2312" w:hAnsi="微软雅黑" w:eastAsia="仿宋_GB2312" w:cs="宋体"/>
          <w:bCs/>
          <w:color w:val="333333"/>
          <w:kern w:val="0"/>
          <w:sz w:val="28"/>
          <w:szCs w:val="28"/>
        </w:rPr>
        <w:t>年地产大行实践管理经验</w:t>
      </w:r>
    </w:p>
    <w:p w14:paraId="402C4762">
      <w:pPr>
        <w:spacing w:line="360" w:lineRule="atLeast"/>
        <w:rPr>
          <w:rFonts w:ascii="黑体" w:hAnsi="黑体" w:eastAsia="黑体" w:cs="宋体"/>
          <w:color w:val="333333"/>
          <w:kern w:val="0"/>
          <w:sz w:val="44"/>
          <w:szCs w:val="44"/>
        </w:rPr>
      </w:pPr>
      <w:r>
        <w:rPr>
          <w:rFonts w:ascii="黑体" w:hAnsi="黑体" w:eastAsia="黑体" w:cs="宋体"/>
          <w:color w:val="333333"/>
          <w:kern w:val="0"/>
          <w:sz w:val="44"/>
          <w:szCs w:val="44"/>
        </w:rPr>
        <w:drawing>
          <wp:inline distT="0" distB="0" distL="0" distR="0">
            <wp:extent cx="1851660" cy="2618740"/>
            <wp:effectExtent l="0" t="0" r="15240" b="10160"/>
            <wp:docPr id="2" name="图片 2" descr="C:\Users\SS\Documents\WeChat Files\wxid_k43rqcxtyphi22\FileStorage\Temp\689be6d4dda0ad61a5bbc1c0a100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S\Documents\WeChat Files\wxid_k43rqcxtyphi22\FileStorage\Temp\689be6d4dda0ad61a5bbc1c0a1006d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063" cy="263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D3CB">
      <w:pPr>
        <w:spacing w:line="360" w:lineRule="atLeast"/>
        <w:rPr>
          <w:rFonts w:ascii="黑体" w:hAnsi="黑体" w:eastAsia="黑体" w:cs="宋体"/>
          <w:color w:val="333333"/>
          <w:kern w:val="0"/>
          <w:sz w:val="44"/>
          <w:szCs w:val="44"/>
        </w:rPr>
      </w:pPr>
    </w:p>
    <w:p w14:paraId="0D0313AE">
      <w:pPr>
        <w:pStyle w:val="4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广州弟哥说房主理人：梁德弟</w:t>
      </w:r>
    </w:p>
    <w:p w14:paraId="3D8ED30E">
      <w:pPr>
        <w:pStyle w:val="4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深耕广州楼市15年</w:t>
      </w:r>
    </w:p>
    <w:p w14:paraId="4C528B3F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头部房企营销经理</w:t>
      </w:r>
    </w:p>
    <w:p w14:paraId="792E3116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线上预约、线下专业团队免费带看</w:t>
      </w:r>
    </w:p>
    <w:p w14:paraId="3247B8F0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用资产配置思维帮助粉丝选对房买好房</w:t>
      </w:r>
    </w:p>
    <w:p w14:paraId="458F1B21">
      <w:pP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drawing>
          <wp:inline distT="0" distB="0" distL="0" distR="0">
            <wp:extent cx="1955165" cy="2933700"/>
            <wp:effectExtent l="0" t="0" r="6985" b="0"/>
            <wp:docPr id="8" name="图片 8" descr="C:\Users\SS\Desktop\1505215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SS\Desktop\1505215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050" cy="296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https://wx2.qq.com/cgi-bin/mmwebwx-bin/webwxgetmsgimg?&amp;MsgID=2724359174744730340&amp;skey=%40crypt_cfbda7aa_8611a94ed78385c13383eb6576e4101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o:spt="1" alt="https://wx2.qq.com/cgi-bin/mmwebwx-bin/webwxgetmsgimg?&amp;MsgID=2724359174744730340&amp;skey=%40crypt_cfbda7aa_8611a94ed78385c13383eb6576e4101f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8yWdNIAAAADAQAADwAAAAAAAAABACAAAAAiAAAAZHJzL2Rvd25yZXYueG1sUEsBAhQA&#10;FAAAAAgAh07iQJqjFqNqAgAAqwQAAA4AAAAAAAAAAQAgAAAAIQEAAGRycy9lMm9Eb2MueG1sUEsF&#10;BgAAAAAGAAYAWQEAAP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https://wx2.qq.com/cgi-bin/mmwebwx-bin/webwxgetmsgimg?&amp;MsgID=2724359174744730340&amp;skey=%40crypt_cfbda7aa_8611a94ed78385c13383eb6576e4101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wx2.qq.com/cgi-bin/mmwebwx-bin/webwxgetmsgimg?&amp;MsgID=2724359174744730340&amp;skey=%40crypt_cfbda7aa_8611a94ed78385c13383eb6576e4101f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8yWdNIAAAADAQAADwAAAAAAAAABACAAAAAiAAAAZHJzL2Rv&#10;d25yZXYueG1sUEsBAhQAFAAAAAgAh07iQPSDdvJ5AgAAqAQAAA4AAAAAAAAAAQAgAAAAIQEAAGRy&#10;cy9lMm9Eb2MueG1sUEsFBgAAAAAGAAYAWQEAAAw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276A3A19">
      <w:pP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24CCCE12">
      <w:pP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C093F8E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bookmarkStart w:id="0" w:name="OLE_LINK4"/>
      <w:bookmarkStart w:id="1" w:name="OLE_LINK3"/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辉煌靓房操盘手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/>
        </w:rPr>
        <w:t xml:space="preserve"> 黄新城</w:t>
      </w:r>
    </w:p>
    <w:p w14:paraId="2D0F375F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百万地产 粉幕后操盘手</w:t>
      </w:r>
    </w:p>
    <w:p w14:paraId="6D910A8C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孵化主播 300余人</w:t>
      </w:r>
    </w:p>
    <w:p w14:paraId="74BCD8F8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地产从业10年/新媒体实战3年</w:t>
      </w:r>
    </w:p>
    <w:bookmarkEnd w:id="0"/>
    <w:bookmarkEnd w:id="1"/>
    <w:p w14:paraId="48DCBA64">
      <w:pPr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drawing>
          <wp:inline distT="0" distB="0" distL="0" distR="0">
            <wp:extent cx="1955165" cy="2635885"/>
            <wp:effectExtent l="0" t="0" r="6985" b="12065"/>
            <wp:docPr id="3" name="图片 3" descr="D:\WeChat Files\caicai00123\FileStorage\Temp\bc25fa97e41b32482828e0c55a63d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WeChat Files\caicai00123\FileStorage\Temp\bc25fa97e41b32482828e0c55a63d0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018" cy="269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3A6E">
      <w:pPr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717EA3DA">
      <w:pPr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6A56BFE1">
      <w:pPr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22F4946C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吴更新踩盘记：吴更新</w:t>
      </w:r>
    </w:p>
    <w:p w14:paraId="390D4C53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深耕广州楼市15年，熟悉全城各大板块，一二手楼盘</w:t>
      </w:r>
    </w:p>
    <w:p w14:paraId="39640942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专业协助超500位客户成功置业广州</w:t>
      </w:r>
    </w:p>
    <w:p w14:paraId="4FD8F3D8">
      <w:pPr>
        <w:widowControl/>
        <w:spacing w:line="360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drawing>
          <wp:inline distT="0" distB="0" distL="0" distR="0">
            <wp:extent cx="1927860" cy="2933700"/>
            <wp:effectExtent l="0" t="0" r="15240" b="0"/>
            <wp:docPr id="5" name="图片 5" descr="C:\Users\SS\Documents\WeChat Files\wxid_k43rqcxtyphi22\FileStorage\Temp\01a68dd2c86d7800da72f901107c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S\Documents\WeChat Files\wxid_k43rqcxtyphi22\FileStorage\Temp\01a68dd2c86d7800da72f901107c0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153" cy="29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80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1729C"/>
    <w:multiLevelType w:val="multilevel"/>
    <w:tmpl w:val="6B91729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7DB3"/>
    <w:rsid w:val="036D1170"/>
    <w:rsid w:val="2BBF7DB3"/>
    <w:rsid w:val="2EEC4D40"/>
    <w:rsid w:val="6EC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268</Characters>
  <Lines>0</Lines>
  <Paragraphs>0</Paragraphs>
  <TotalTime>0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2025-04-23T01:39:00Z</dcterms:created>
  <dc:creator>协会宣传与信息部</dc:creator>
  <cp:lastModifiedBy>协会宣传与信息部</cp:lastModifiedBy>
  <dcterms:modified xsi:type="dcterms:W3CDTF">2025-04-27T08:56:10Z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8604F1DA89344BBEBF1157F1200CC794_11</vt:lpwstr>
  </property>
  <property fmtid="{D5CDD505-2E9C-101B-9397-08002B2CF9AE}" pid="4" name="KSOTemplateDocerSaveRecord">
    <vt:lpwstr>eyJoZGlkIjoiYWMzYWMzNmU4NDA5YWYyZTRlM2Y4MjgxNGU3MjY4NDkiLCJ1c2VySWQiOiIxNjAyNzAzODA3In0=</vt:lpwstr>
  </property>
</Properties>
</file>